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DBBE0" w14:textId="77777777" w:rsidR="00252C75" w:rsidRPr="00252C75" w:rsidRDefault="00252C75" w:rsidP="00252C7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2C75">
        <w:rPr>
          <w:rFonts w:ascii="Times New Roman" w:hAnsi="Times New Roman" w:cs="Times New Roman"/>
          <w:b/>
          <w:sz w:val="28"/>
          <w:szCs w:val="28"/>
        </w:rPr>
        <w:t>Частное образовательное учреждение Дополнительного профессионального образования Учебный Центр «Автолидер»</w:t>
      </w:r>
      <w:r w:rsidRPr="00252C75">
        <w:rPr>
          <w:rFonts w:ascii="Times New Roman" w:hAnsi="Times New Roman" w:cs="Times New Roman"/>
          <w:sz w:val="28"/>
          <w:szCs w:val="28"/>
        </w:rPr>
        <w:t xml:space="preserve"> </w:t>
      </w:r>
      <w:r w:rsidRPr="00252C75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14:paraId="774D78A2" w14:textId="0B9CB598" w:rsidR="00252C75" w:rsidRPr="00252C75" w:rsidRDefault="0046511B" w:rsidP="00252C7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6700</w:t>
      </w:r>
      <w:r w:rsidR="00044D32">
        <w:rPr>
          <w:rFonts w:ascii="Times New Roman" w:hAnsi="Times New Roman" w:cs="Times New Roman"/>
          <w:sz w:val="20"/>
          <w:szCs w:val="20"/>
        </w:rPr>
        <w:t>13</w:t>
      </w:r>
      <w:r w:rsidR="00252C75" w:rsidRPr="00252C75">
        <w:rPr>
          <w:rFonts w:ascii="Times New Roman" w:hAnsi="Times New Roman" w:cs="Times New Roman"/>
          <w:sz w:val="20"/>
          <w:szCs w:val="20"/>
        </w:rPr>
        <w:t>, Республика Бурятия</w:t>
      </w:r>
      <w:r>
        <w:rPr>
          <w:rFonts w:ascii="Times New Roman" w:hAnsi="Times New Roman" w:cs="Times New Roman"/>
          <w:sz w:val="20"/>
          <w:szCs w:val="20"/>
        </w:rPr>
        <w:t xml:space="preserve">, г. Улан-Удэ, ул. </w:t>
      </w:r>
      <w:r w:rsidR="00044D32">
        <w:rPr>
          <w:rFonts w:ascii="Times New Roman" w:hAnsi="Times New Roman" w:cs="Times New Roman"/>
          <w:sz w:val="20"/>
          <w:szCs w:val="20"/>
        </w:rPr>
        <w:t>Ключевская 6б офис 205</w:t>
      </w:r>
      <w:r w:rsidR="00252C75" w:rsidRPr="00252C75">
        <w:rPr>
          <w:rFonts w:ascii="Times New Roman" w:hAnsi="Times New Roman" w:cs="Times New Roman"/>
          <w:sz w:val="20"/>
          <w:szCs w:val="20"/>
        </w:rPr>
        <w:t>, тел.: 8(9021) 67300</w:t>
      </w:r>
      <w:r w:rsidR="00044D32">
        <w:rPr>
          <w:rFonts w:ascii="Times New Roman" w:hAnsi="Times New Roman" w:cs="Times New Roman"/>
          <w:sz w:val="20"/>
          <w:szCs w:val="20"/>
        </w:rPr>
        <w:t>8</w:t>
      </w:r>
      <w:r w:rsidR="00252C75" w:rsidRPr="00252C75">
        <w:rPr>
          <w:rFonts w:ascii="Times New Roman" w:hAnsi="Times New Roman" w:cs="Times New Roman"/>
          <w:sz w:val="20"/>
          <w:szCs w:val="20"/>
        </w:rPr>
        <w:t>,  67</w:t>
      </w:r>
      <w:r w:rsidR="00044D32">
        <w:rPr>
          <w:rFonts w:ascii="Times New Roman" w:hAnsi="Times New Roman" w:cs="Times New Roman"/>
          <w:sz w:val="20"/>
          <w:szCs w:val="20"/>
        </w:rPr>
        <w:t>7001</w:t>
      </w:r>
    </w:p>
    <w:p w14:paraId="7219CD38" w14:textId="77777777" w:rsidR="00252C75" w:rsidRDefault="00252C75" w:rsidP="00252C75">
      <w:pPr>
        <w:pStyle w:val="a4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62E2CC9C" w14:textId="77777777" w:rsidR="00252C75" w:rsidRDefault="00252C75" w:rsidP="00252C75">
      <w:pPr>
        <w:pStyle w:val="a4"/>
        <w:spacing w:before="0"/>
        <w:rPr>
          <w:rFonts w:ascii="Times New Roman" w:hAnsi="Times New Roman" w:cs="Times New Roman"/>
        </w:rPr>
      </w:pPr>
    </w:p>
    <w:p w14:paraId="31D072D6" w14:textId="77777777" w:rsidR="00252C75" w:rsidRDefault="00252C75" w:rsidP="00252C75">
      <w:pPr>
        <w:pStyle w:val="a4"/>
        <w:spacing w:before="0"/>
        <w:rPr>
          <w:rFonts w:ascii="Times New Roman" w:hAnsi="Times New Roman" w:cs="Times New Roman"/>
        </w:rPr>
      </w:pPr>
    </w:p>
    <w:p w14:paraId="24D24061" w14:textId="77777777" w:rsidR="0007357F" w:rsidRPr="00252C75" w:rsidRDefault="00252C75" w:rsidP="00252C75">
      <w:pPr>
        <w:pStyle w:val="a4"/>
        <w:spacing w:before="0"/>
        <w:rPr>
          <w:rFonts w:ascii="Times New Roman" w:hAnsi="Times New Roman" w:cs="Times New Roman"/>
        </w:rPr>
      </w:pPr>
      <w:r w:rsidRPr="00252C75">
        <w:rPr>
          <w:rFonts w:ascii="Times New Roman" w:hAnsi="Times New Roman" w:cs="Times New Roman"/>
        </w:rPr>
        <w:t>Доступная</w:t>
      </w:r>
      <w:r w:rsidRPr="00252C75">
        <w:rPr>
          <w:rFonts w:ascii="Times New Roman" w:hAnsi="Times New Roman" w:cs="Times New Roman"/>
          <w:spacing w:val="-4"/>
        </w:rPr>
        <w:t xml:space="preserve"> </w:t>
      </w:r>
      <w:r w:rsidRPr="00252C75">
        <w:rPr>
          <w:rFonts w:ascii="Times New Roman" w:hAnsi="Times New Roman" w:cs="Times New Roman"/>
        </w:rPr>
        <w:t>среда</w:t>
      </w:r>
    </w:p>
    <w:p w14:paraId="30FC8B67" w14:textId="77777777" w:rsidR="0007357F" w:rsidRPr="00252C75" w:rsidRDefault="0007357F" w:rsidP="00252C75">
      <w:pPr>
        <w:pStyle w:val="a3"/>
        <w:spacing w:before="0"/>
        <w:ind w:left="0" w:right="0" w:firstLine="0"/>
        <w:jc w:val="left"/>
        <w:rPr>
          <w:rFonts w:ascii="Times New Roman" w:hAnsi="Times New Roman" w:cs="Times New Roman"/>
          <w:sz w:val="26"/>
        </w:rPr>
      </w:pPr>
    </w:p>
    <w:p w14:paraId="637CB0CD" w14:textId="77777777" w:rsidR="0007357F" w:rsidRPr="00252C75" w:rsidRDefault="005F2208" w:rsidP="00252C75">
      <w:pPr>
        <w:pStyle w:val="a3"/>
        <w:spacing w:before="0"/>
        <w:ind w:right="1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B15158">
          <v:rect id="_x0000_s1035" style="position:absolute;left:0;text-align:left;margin-left:83.65pt;margin-top:13.8pt;width:470.6pt;height:23.65pt;z-index:-15752704;mso-position-horizontal-relative:page" stroked="f">
            <w10:wrap anchorx="page"/>
          </v:rect>
        </w:pict>
      </w:r>
      <w:r w:rsidR="00252C75" w:rsidRPr="00252C75">
        <w:rPr>
          <w:rFonts w:ascii="Times New Roman" w:hAnsi="Times New Roman" w:cs="Times New Roman"/>
          <w:color w:val="333333"/>
        </w:rPr>
        <w:t>Информация</w:t>
      </w:r>
      <w:r w:rsidR="00252C75" w:rsidRPr="00252C75">
        <w:rPr>
          <w:rFonts w:ascii="Times New Roman" w:hAnsi="Times New Roman" w:cs="Times New Roman"/>
          <w:color w:val="333333"/>
          <w:spacing w:val="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</w:rPr>
        <w:t>о</w:t>
      </w:r>
      <w:r w:rsidR="00252C75" w:rsidRPr="00252C75">
        <w:rPr>
          <w:rFonts w:ascii="Times New Roman" w:hAnsi="Times New Roman" w:cs="Times New Roman"/>
          <w:color w:val="333333"/>
          <w:spacing w:val="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</w:rPr>
        <w:t>специальных</w:t>
      </w:r>
      <w:r w:rsidR="00252C75" w:rsidRPr="00252C75">
        <w:rPr>
          <w:rFonts w:ascii="Times New Roman" w:hAnsi="Times New Roman" w:cs="Times New Roman"/>
          <w:color w:val="333333"/>
          <w:spacing w:val="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</w:rPr>
        <w:t>условиях</w:t>
      </w:r>
      <w:r w:rsidR="00252C75" w:rsidRPr="00252C75">
        <w:rPr>
          <w:rFonts w:ascii="Times New Roman" w:hAnsi="Times New Roman" w:cs="Times New Roman"/>
          <w:color w:val="333333"/>
          <w:spacing w:val="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</w:rPr>
        <w:t>для</w:t>
      </w:r>
      <w:r w:rsidR="00252C75" w:rsidRPr="00252C75">
        <w:rPr>
          <w:rFonts w:ascii="Times New Roman" w:hAnsi="Times New Roman" w:cs="Times New Roman"/>
          <w:color w:val="333333"/>
          <w:spacing w:val="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</w:rPr>
        <w:t>обучения</w:t>
      </w:r>
      <w:r w:rsidR="00252C75" w:rsidRPr="00252C75">
        <w:rPr>
          <w:rFonts w:ascii="Times New Roman" w:hAnsi="Times New Roman" w:cs="Times New Roman"/>
          <w:color w:val="333333"/>
          <w:spacing w:val="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</w:rPr>
        <w:t>инвалидов</w:t>
      </w:r>
      <w:r w:rsidR="00252C75" w:rsidRPr="00252C75">
        <w:rPr>
          <w:rFonts w:ascii="Times New Roman" w:hAnsi="Times New Roman" w:cs="Times New Roman"/>
          <w:color w:val="333333"/>
          <w:spacing w:val="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</w:rPr>
        <w:t>и</w:t>
      </w:r>
      <w:r w:rsidR="00252C75" w:rsidRPr="00252C75">
        <w:rPr>
          <w:rFonts w:ascii="Times New Roman" w:hAnsi="Times New Roman" w:cs="Times New Roman"/>
          <w:color w:val="333333"/>
          <w:spacing w:val="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</w:rPr>
        <w:t>лиц</w:t>
      </w:r>
      <w:r w:rsidR="00252C75" w:rsidRPr="00252C75">
        <w:rPr>
          <w:rFonts w:ascii="Times New Roman" w:hAnsi="Times New Roman" w:cs="Times New Roman"/>
          <w:color w:val="333333"/>
          <w:spacing w:val="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</w:rPr>
        <w:t>с</w:t>
      </w:r>
      <w:r w:rsidR="00252C75" w:rsidRPr="00252C75">
        <w:rPr>
          <w:rFonts w:ascii="Times New Roman" w:hAnsi="Times New Roman" w:cs="Times New Roman"/>
          <w:color w:val="333333"/>
          <w:spacing w:val="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</w:rPr>
        <w:t>ограниченными</w:t>
      </w:r>
      <w:r w:rsidR="00252C75" w:rsidRPr="00252C75">
        <w:rPr>
          <w:rFonts w:ascii="Times New Roman" w:hAnsi="Times New Roman" w:cs="Times New Roman"/>
          <w:color w:val="333333"/>
          <w:spacing w:val="-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</w:rPr>
        <w:t>возможностями здоровья, в</w:t>
      </w:r>
      <w:r w:rsidR="00252C75" w:rsidRPr="00252C75">
        <w:rPr>
          <w:rFonts w:ascii="Times New Roman" w:hAnsi="Times New Roman" w:cs="Times New Roman"/>
          <w:color w:val="333333"/>
          <w:spacing w:val="-3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</w:rPr>
        <w:t>том числе:</w:t>
      </w:r>
    </w:p>
    <w:p w14:paraId="4197A621" w14:textId="77777777" w:rsidR="0007357F" w:rsidRPr="00252C75" w:rsidRDefault="005F2208" w:rsidP="00252C75">
      <w:pPr>
        <w:pStyle w:val="a5"/>
        <w:numPr>
          <w:ilvl w:val="0"/>
          <w:numId w:val="1"/>
        </w:numPr>
        <w:tabs>
          <w:tab w:val="left" w:pos="1152"/>
        </w:tabs>
        <w:spacing w:before="0"/>
        <w:ind w:right="124" w:firstLine="56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278A62E1">
          <v:rect id="_x0000_s1034" style="position:absolute;left:0;text-align:left;margin-left:83.65pt;margin-top:21.35pt;width:470.6pt;height:23.65pt;z-index:-15752192;mso-position-horizontal-relative:page" stroked="f">
            <w10:wrap anchorx="page"/>
          </v:rect>
        </w:pict>
      </w:r>
      <w:r w:rsidR="00252C75" w:rsidRPr="00252C75">
        <w:rPr>
          <w:rFonts w:ascii="Times New Roman" w:hAnsi="Times New Roman" w:cs="Times New Roman"/>
          <w:color w:val="333333"/>
          <w:sz w:val="21"/>
        </w:rPr>
        <w:t>специально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оборудованные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учебные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кабинеты-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инвалиды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лица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с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ограниченными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возможностями здоровья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не</w:t>
      </w:r>
      <w:r w:rsidR="00252C75" w:rsidRPr="00252C75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обучаются;</w:t>
      </w:r>
    </w:p>
    <w:p w14:paraId="71CD0AEA" w14:textId="3A3B3006" w:rsidR="0007357F" w:rsidRPr="00252C75" w:rsidRDefault="005F2208" w:rsidP="00252C75">
      <w:pPr>
        <w:pStyle w:val="a5"/>
        <w:numPr>
          <w:ilvl w:val="0"/>
          <w:numId w:val="1"/>
        </w:numPr>
        <w:tabs>
          <w:tab w:val="left" w:pos="1054"/>
        </w:tabs>
        <w:spacing w:before="0"/>
        <w:ind w:right="128" w:firstLine="56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03001747">
          <v:shape id="_x0000_s1033" style="position:absolute;left:0;text-align:left;margin-left:83.65pt;margin-top:21.35pt;width:470.6pt;height:72.15pt;z-index:-15751680;mso-position-horizontal-relative:page" coordorigin="1673,427" coordsize="9412,1443" o:spt="100" adj="0,,0" path="m11085,1397r-9412,l1673,1870r9412,l11085,1397xm11085,427r-9412,l1673,751r,322l1673,1397r9412,l11085,1073r,-322l11085,427xe" stroked="f">
            <v:stroke joinstyle="round"/>
            <v:formulas/>
            <v:path arrowok="t" o:connecttype="segments"/>
            <w10:wrap anchorx="page"/>
          </v:shape>
        </w:pic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объектах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для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проведения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практических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занятий,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приспособленных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для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использования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инвалидами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лицами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с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ограниченными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возможностями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здоровья</w:t>
      </w:r>
      <w:r w:rsidR="00252C75">
        <w:rPr>
          <w:rFonts w:ascii="Times New Roman" w:hAnsi="Times New Roman" w:cs="Times New Roman"/>
          <w:color w:val="333333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инвалиды и лица с ограниченными возможностями здоровья не обучаются.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Объекты для проведения практических занятий, приспособленных для использования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инвалидами</w:t>
      </w:r>
      <w:r w:rsidR="00252C75" w:rsidRPr="00252C75">
        <w:rPr>
          <w:rFonts w:ascii="Times New Roman" w:hAnsi="Times New Roman" w:cs="Times New Roman"/>
          <w:color w:val="333333"/>
          <w:spacing w:val="-5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</w:t>
      </w:r>
      <w:r w:rsidR="00252C75" w:rsidRPr="00252C75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лицами</w:t>
      </w:r>
      <w:r w:rsidR="00252C75" w:rsidRPr="00252C75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с</w:t>
      </w:r>
      <w:r w:rsidR="00252C75" w:rsidRPr="00252C75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ограниченными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возможностями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здоровья</w:t>
      </w:r>
      <w:r w:rsidR="00252C75" w:rsidRPr="00252C75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отсутствуют</w:t>
      </w:r>
      <w:r w:rsidR="00832539">
        <w:rPr>
          <w:rFonts w:ascii="Times New Roman" w:hAnsi="Times New Roman" w:cs="Times New Roman"/>
          <w:color w:val="333333"/>
          <w:sz w:val="21"/>
        </w:rPr>
        <w:t>.</w:t>
      </w:r>
    </w:p>
    <w:p w14:paraId="6228A56C" w14:textId="21CCDE7E" w:rsidR="0007357F" w:rsidRPr="00252C75" w:rsidRDefault="005F2208" w:rsidP="00252C75">
      <w:pPr>
        <w:pStyle w:val="a5"/>
        <w:numPr>
          <w:ilvl w:val="0"/>
          <w:numId w:val="1"/>
        </w:numPr>
        <w:tabs>
          <w:tab w:val="left" w:pos="980"/>
        </w:tabs>
        <w:spacing w:before="0"/>
        <w:ind w:firstLine="56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3589A17C">
          <v:shape id="_x0000_s1032" style="position:absolute;left:0;text-align:left;margin-left:83.65pt;margin-top:21.4pt;width:470.6pt;height:39.75pt;z-index:-15751168;mso-position-horizontal-relative:page" coordorigin="1673,428" coordsize="9412,795" path="m11085,428r-9412,l1673,752r,470l11085,1222r,-470l11085,428xe" stroked="f">
            <v:path arrowok="t"/>
            <w10:wrap anchorx="page"/>
          </v:shape>
        </w:pict>
      </w:r>
      <w:r w:rsidR="00252C75" w:rsidRPr="00252C75">
        <w:rPr>
          <w:rFonts w:ascii="Times New Roman" w:hAnsi="Times New Roman" w:cs="Times New Roman"/>
          <w:color w:val="333333"/>
          <w:sz w:val="21"/>
        </w:rPr>
        <w:t>о библиотеке(ах), приспособленных для использования инвалидами и лицами с</w:t>
      </w:r>
      <w:r w:rsidR="00252C75" w:rsidRPr="00252C75">
        <w:rPr>
          <w:rFonts w:ascii="Times New Roman" w:hAnsi="Times New Roman" w:cs="Times New Roman"/>
          <w:color w:val="333333"/>
          <w:spacing w:val="-64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ограниченными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возможностями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здоровья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-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832539">
        <w:rPr>
          <w:rFonts w:ascii="Times New Roman" w:hAnsi="Times New Roman" w:cs="Times New Roman"/>
          <w:color w:val="333333"/>
          <w:sz w:val="21"/>
        </w:rPr>
        <w:t>л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ица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с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ограниченными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возможностями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здоровья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не</w:t>
      </w:r>
      <w:r w:rsidR="00252C75" w:rsidRPr="00252C75">
        <w:rPr>
          <w:rFonts w:ascii="Times New Roman" w:hAnsi="Times New Roman" w:cs="Times New Roman"/>
          <w:color w:val="333333"/>
          <w:spacing w:val="-3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обучаются</w:t>
      </w:r>
      <w:r w:rsidR="00832539">
        <w:rPr>
          <w:rFonts w:ascii="Times New Roman" w:hAnsi="Times New Roman" w:cs="Times New Roman"/>
          <w:color w:val="333333"/>
          <w:sz w:val="21"/>
        </w:rPr>
        <w:t>.</w:t>
      </w:r>
    </w:p>
    <w:p w14:paraId="4C5F0829" w14:textId="247728D9" w:rsidR="0007357F" w:rsidRPr="00252C75" w:rsidRDefault="005F2208" w:rsidP="00252C75">
      <w:pPr>
        <w:pStyle w:val="a5"/>
        <w:numPr>
          <w:ilvl w:val="0"/>
          <w:numId w:val="1"/>
        </w:numPr>
        <w:tabs>
          <w:tab w:val="left" w:pos="1104"/>
        </w:tabs>
        <w:spacing w:before="0"/>
        <w:ind w:right="126" w:firstLine="56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7C04EFB5">
          <v:shape id="_x0000_s1031" style="position:absolute;left:0;text-align:left;margin-left:83.65pt;margin-top:21.3pt;width:470.6pt;height:55.95pt;z-index:-15750656;mso-position-horizontal-relative:page" coordorigin="1673,426" coordsize="9412,1119" path="m11085,426r-9412,l1673,748r,324l1673,1545r9412,l11085,1072r,-324l11085,426xe" stroked="f">
            <v:path arrowok="t"/>
            <w10:wrap anchorx="page"/>
          </v:shape>
        </w:pic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обеспечении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беспрепятственного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доступа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здания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образовательной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организации- на входе в здание установлен звонок, обозначенный знаком «Инвалид»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для</w:t>
      </w:r>
      <w:r w:rsidR="00252C75" w:rsidRPr="00252C75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вызова</w:t>
      </w:r>
      <w:r w:rsidR="00252C75" w:rsidRPr="00252C75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ассистента,</w:t>
      </w:r>
      <w:r w:rsidR="00252C75" w:rsidRPr="00252C75">
        <w:rPr>
          <w:rFonts w:ascii="Times New Roman" w:hAnsi="Times New Roman" w:cs="Times New Roman"/>
          <w:color w:val="333333"/>
          <w:spacing w:val="-12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оказывающего</w:t>
      </w:r>
      <w:r w:rsidR="00252C75" w:rsidRPr="00252C75">
        <w:rPr>
          <w:rFonts w:ascii="Times New Roman" w:hAnsi="Times New Roman" w:cs="Times New Roman"/>
          <w:color w:val="333333"/>
          <w:spacing w:val="-14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лицам</w:t>
      </w:r>
      <w:r w:rsidR="00252C75" w:rsidRPr="00252C75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с</w:t>
      </w:r>
      <w:r w:rsidR="00252C75" w:rsidRPr="00252C75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ограниченными</w:t>
      </w:r>
      <w:r w:rsidR="00252C75" w:rsidRPr="00252C75">
        <w:rPr>
          <w:rFonts w:ascii="Times New Roman" w:hAnsi="Times New Roman" w:cs="Times New Roman"/>
          <w:color w:val="333333"/>
          <w:spacing w:val="-13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возможностями</w:t>
      </w:r>
      <w:r w:rsidR="00252C75" w:rsidRPr="00252C75">
        <w:rPr>
          <w:rFonts w:ascii="Times New Roman" w:hAnsi="Times New Roman" w:cs="Times New Roman"/>
          <w:color w:val="333333"/>
          <w:spacing w:val="-1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здоровья</w:t>
      </w:r>
      <w:r w:rsidR="00832539">
        <w:rPr>
          <w:rFonts w:ascii="Times New Roman" w:hAnsi="Times New Roman" w:cs="Times New Roman"/>
          <w:color w:val="333333"/>
          <w:sz w:val="21"/>
        </w:rPr>
        <w:t xml:space="preserve">  </w:t>
      </w:r>
      <w:r w:rsidR="00252C75" w:rsidRPr="00252C75">
        <w:rPr>
          <w:rFonts w:ascii="Times New Roman" w:hAnsi="Times New Roman" w:cs="Times New Roman"/>
          <w:color w:val="333333"/>
          <w:spacing w:val="-64"/>
          <w:sz w:val="21"/>
        </w:rPr>
        <w:t xml:space="preserve"> </w:t>
      </w:r>
      <w:r w:rsidR="00832539">
        <w:rPr>
          <w:rFonts w:ascii="Times New Roman" w:hAnsi="Times New Roman" w:cs="Times New Roman"/>
          <w:color w:val="333333"/>
          <w:spacing w:val="-64"/>
          <w:sz w:val="21"/>
        </w:rPr>
        <w:t xml:space="preserve">            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необходимую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техническую помощь</w:t>
      </w:r>
    </w:p>
    <w:p w14:paraId="74C8E442" w14:textId="0A66C9AD" w:rsidR="0007357F" w:rsidRPr="00252C75" w:rsidRDefault="005F2208" w:rsidP="00252C75">
      <w:pPr>
        <w:pStyle w:val="a5"/>
        <w:numPr>
          <w:ilvl w:val="0"/>
          <w:numId w:val="1"/>
        </w:numPr>
        <w:tabs>
          <w:tab w:val="left" w:pos="1063"/>
        </w:tabs>
        <w:spacing w:before="0"/>
        <w:ind w:right="127" w:firstLine="56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646CE58B">
          <v:rect id="_x0000_s1030" style="position:absolute;left:0;text-align:left;margin-left:83.65pt;margin-top:21.35pt;width:470.6pt;height:23.65pt;z-index:-15750144;mso-position-horizontal-relative:page" stroked="f">
            <w10:wrap anchorx="page"/>
          </v:rect>
        </w:pict>
      </w:r>
      <w:r w:rsidR="00252C75" w:rsidRPr="00252C75">
        <w:rPr>
          <w:rFonts w:ascii="Times New Roman" w:hAnsi="Times New Roman" w:cs="Times New Roman"/>
          <w:color w:val="333333"/>
          <w:sz w:val="21"/>
        </w:rPr>
        <w:t>о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специальных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условиях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питания-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лица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с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ограниченными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возможностями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здоровья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отсутствуют</w:t>
      </w:r>
      <w:r w:rsidR="00832539">
        <w:rPr>
          <w:rFonts w:ascii="Times New Roman" w:hAnsi="Times New Roman" w:cs="Times New Roman"/>
          <w:color w:val="333333"/>
          <w:sz w:val="21"/>
        </w:rPr>
        <w:t>.</w:t>
      </w:r>
    </w:p>
    <w:p w14:paraId="59E9B03C" w14:textId="2453B835" w:rsidR="0007357F" w:rsidRPr="00252C75" w:rsidRDefault="005F2208" w:rsidP="00252C75">
      <w:pPr>
        <w:pStyle w:val="a5"/>
        <w:numPr>
          <w:ilvl w:val="0"/>
          <w:numId w:val="1"/>
        </w:numPr>
        <w:tabs>
          <w:tab w:val="left" w:pos="1155"/>
        </w:tabs>
        <w:spacing w:before="0"/>
        <w:ind w:right="127" w:firstLine="56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40AEE9D3">
          <v:rect id="_x0000_s1029" style="position:absolute;left:0;text-align:left;margin-left:83.65pt;margin-top:21.4pt;width:470.6pt;height:23.65pt;z-index:-15749632;mso-position-horizontal-relative:page" stroked="f">
            <w10:wrap anchorx="page"/>
          </v:rect>
        </w:pict>
      </w:r>
      <w:r w:rsidR="00252C75" w:rsidRPr="00252C75">
        <w:rPr>
          <w:rFonts w:ascii="Times New Roman" w:hAnsi="Times New Roman" w:cs="Times New Roman"/>
          <w:color w:val="333333"/>
          <w:sz w:val="21"/>
        </w:rPr>
        <w:t>о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специальных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условиях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охраны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здоровья-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лица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с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ограниченными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возможностями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здоровья</w:t>
      </w:r>
      <w:r w:rsidR="00252C75" w:rsidRPr="00252C75">
        <w:rPr>
          <w:rFonts w:ascii="Times New Roman" w:hAnsi="Times New Roman" w:cs="Times New Roman"/>
          <w:color w:val="333333"/>
          <w:spacing w:val="-2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отсутствуют</w:t>
      </w:r>
      <w:r w:rsidR="00832539">
        <w:rPr>
          <w:rFonts w:ascii="Times New Roman" w:hAnsi="Times New Roman" w:cs="Times New Roman"/>
          <w:color w:val="333333"/>
          <w:sz w:val="21"/>
        </w:rPr>
        <w:t>.</w:t>
      </w:r>
    </w:p>
    <w:p w14:paraId="751ADC2A" w14:textId="4B804151" w:rsidR="0007357F" w:rsidRPr="00252C75" w:rsidRDefault="005F2208" w:rsidP="00252C75">
      <w:pPr>
        <w:pStyle w:val="a5"/>
        <w:numPr>
          <w:ilvl w:val="0"/>
          <w:numId w:val="1"/>
        </w:numPr>
        <w:tabs>
          <w:tab w:val="left" w:pos="1085"/>
        </w:tabs>
        <w:spacing w:before="0"/>
        <w:ind w:right="126" w:firstLine="56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114D25D0">
          <v:shape id="_x0000_s1028" style="position:absolute;left:0;text-align:left;margin-left:83.65pt;margin-top:21.35pt;width:470.6pt;height:39.75pt;z-index:-15749120;mso-position-horizontal-relative:page" coordorigin="1673,427" coordsize="9412,795" o:spt="100" adj="0,,0" path="m11085,751r-9412,l1673,1221r9412,l11085,751xm11085,427r-9412,l1673,751r9412,l11085,427xe" stroked="f">
            <v:stroke joinstyle="round"/>
            <v:formulas/>
            <v:path arrowok="t" o:connecttype="segments"/>
            <w10:wrap anchorx="page"/>
          </v:shape>
        </w:pict>
      </w:r>
      <w:r w:rsidR="00252C75" w:rsidRPr="00252C75">
        <w:rPr>
          <w:rFonts w:ascii="Times New Roman" w:hAnsi="Times New Roman" w:cs="Times New Roman"/>
          <w:color w:val="333333"/>
          <w:sz w:val="21"/>
        </w:rPr>
        <w:t>о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наличии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специальных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технических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средств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обучения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коллективного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индивидуального пользования- лица с ограниченными возможностями здоровья не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обучаются</w:t>
      </w:r>
      <w:r w:rsidR="00832539">
        <w:rPr>
          <w:rFonts w:ascii="Times New Roman" w:hAnsi="Times New Roman" w:cs="Times New Roman"/>
          <w:color w:val="333333"/>
          <w:sz w:val="21"/>
        </w:rPr>
        <w:t>.</w:t>
      </w:r>
    </w:p>
    <w:p w14:paraId="227D2674" w14:textId="2248D345" w:rsidR="0007357F" w:rsidRPr="00252C75" w:rsidRDefault="005F2208" w:rsidP="00252C75">
      <w:pPr>
        <w:pStyle w:val="a5"/>
        <w:numPr>
          <w:ilvl w:val="0"/>
          <w:numId w:val="1"/>
        </w:numPr>
        <w:tabs>
          <w:tab w:val="left" w:pos="982"/>
        </w:tabs>
        <w:spacing w:before="0"/>
        <w:ind w:right="123" w:firstLine="56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57B04E17">
          <v:shape id="_x0000_s1027" style="position:absolute;left:0;text-align:left;margin-left:83.65pt;margin-top:21.3pt;width:470.6pt;height:39.75pt;z-index:-15748608;mso-position-horizontal-relative:page" coordorigin="1673,426" coordsize="9412,795" path="m11085,426r-9412,l1673,748r,473l11085,1221r,-473l11085,426xe" stroked="f">
            <v:path arrowok="t"/>
            <w10:wrap anchorx="page"/>
          </v:shape>
        </w:pict>
      </w:r>
      <w:r w:rsidR="00252C75" w:rsidRPr="00252C75">
        <w:rPr>
          <w:rFonts w:ascii="Times New Roman" w:hAnsi="Times New Roman" w:cs="Times New Roman"/>
          <w:color w:val="333333"/>
          <w:sz w:val="21"/>
        </w:rPr>
        <w:t>о наличии условий для беспрепятственного доступа в общежитие, интернат</w:t>
      </w:r>
      <w:r w:rsidR="00252C75">
        <w:rPr>
          <w:rFonts w:ascii="Times New Roman" w:hAnsi="Times New Roman" w:cs="Times New Roman"/>
          <w:color w:val="333333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при</w:t>
      </w:r>
      <w:r w:rsidR="00252C75" w:rsidRPr="00252C75">
        <w:rPr>
          <w:rFonts w:ascii="Times New Roman" w:hAnsi="Times New Roman" w:cs="Times New Roman"/>
          <w:color w:val="333333"/>
          <w:spacing w:val="-64"/>
          <w:sz w:val="21"/>
        </w:rPr>
        <w:t xml:space="preserve"> </w:t>
      </w:r>
      <w:r w:rsidR="00832539">
        <w:rPr>
          <w:rFonts w:ascii="Times New Roman" w:hAnsi="Times New Roman" w:cs="Times New Roman"/>
          <w:color w:val="333333"/>
          <w:spacing w:val="-64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реализации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программы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профессиональной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подготовки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водителей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транспортных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>средств,</w:t>
      </w:r>
      <w:r w:rsidR="00252C75" w:rsidRPr="00252C75">
        <w:rPr>
          <w:rFonts w:ascii="Times New Roman" w:hAnsi="Times New Roman" w:cs="Times New Roman"/>
          <w:color w:val="333333"/>
          <w:spacing w:val="-16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>условия</w:t>
      </w:r>
      <w:r w:rsidR="00252C75" w:rsidRPr="00252C75">
        <w:rPr>
          <w:rFonts w:ascii="Times New Roman" w:hAnsi="Times New Roman" w:cs="Times New Roman"/>
          <w:color w:val="333333"/>
          <w:spacing w:val="-15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>для</w:t>
      </w:r>
      <w:r w:rsidR="00252C75" w:rsidRPr="00252C75">
        <w:rPr>
          <w:rFonts w:ascii="Times New Roman" w:hAnsi="Times New Roman" w:cs="Times New Roman"/>
          <w:color w:val="333333"/>
          <w:spacing w:val="-16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>обеспечения</w:t>
      </w:r>
      <w:r w:rsidR="00252C75" w:rsidRPr="00252C75">
        <w:rPr>
          <w:rFonts w:ascii="Times New Roman" w:hAnsi="Times New Roman" w:cs="Times New Roman"/>
          <w:color w:val="333333"/>
          <w:spacing w:val="-15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обучающихся</w:t>
      </w:r>
      <w:r w:rsidR="00252C75" w:rsidRPr="00252C75">
        <w:rPr>
          <w:rFonts w:ascii="Times New Roman" w:hAnsi="Times New Roman" w:cs="Times New Roman"/>
          <w:color w:val="333333"/>
          <w:spacing w:val="-16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общежитием,</w:t>
      </w:r>
      <w:r w:rsidR="00252C75" w:rsidRPr="00252C75">
        <w:rPr>
          <w:rFonts w:ascii="Times New Roman" w:hAnsi="Times New Roman" w:cs="Times New Roman"/>
          <w:color w:val="333333"/>
          <w:spacing w:val="-15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интернатом</w:t>
      </w:r>
      <w:r w:rsidR="00252C75" w:rsidRPr="00252C75">
        <w:rPr>
          <w:rFonts w:ascii="Times New Roman" w:hAnsi="Times New Roman" w:cs="Times New Roman"/>
          <w:color w:val="333333"/>
          <w:spacing w:val="-16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-не</w:t>
      </w:r>
      <w:r w:rsidR="00252C75" w:rsidRPr="00252C75">
        <w:rPr>
          <w:rFonts w:ascii="Times New Roman" w:hAnsi="Times New Roman" w:cs="Times New Roman"/>
          <w:color w:val="333333"/>
          <w:spacing w:val="-16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требуются</w:t>
      </w:r>
      <w:r w:rsidR="00832539">
        <w:rPr>
          <w:rFonts w:ascii="Times New Roman" w:hAnsi="Times New Roman" w:cs="Times New Roman"/>
          <w:color w:val="333333"/>
          <w:sz w:val="21"/>
        </w:rPr>
        <w:t>.</w:t>
      </w:r>
    </w:p>
    <w:p w14:paraId="3638F8E6" w14:textId="5EDDC446" w:rsidR="0007357F" w:rsidRPr="003B66DC" w:rsidRDefault="005F2208" w:rsidP="00252C75">
      <w:pPr>
        <w:pStyle w:val="a5"/>
        <w:numPr>
          <w:ilvl w:val="0"/>
          <w:numId w:val="1"/>
        </w:numPr>
        <w:tabs>
          <w:tab w:val="left" w:pos="973"/>
        </w:tabs>
        <w:spacing w:before="0"/>
        <w:ind w:firstLine="566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</w:rPr>
        <w:pict w14:anchorId="21B0A4AB">
          <v:shape id="_x0000_s1026" style="position:absolute;left:0;text-align:left;margin-left:83.65pt;margin-top:21.4pt;width:470.6pt;height:48.4pt;z-index:-15748096;mso-position-horizontal-relative:page" coordorigin="1673,428" coordsize="9412,968" o:spt="100" adj="0,,0" path="m11085,751r-9412,l1673,1075r,321l11085,1396r,-321l11085,751xm11085,428r-9412,l1673,751r9412,l11085,428xe" stroked="f">
            <v:stroke joinstyle="round"/>
            <v:formulas/>
            <v:path arrowok="t" o:connecttype="segments"/>
            <w10:wrap anchorx="page"/>
          </v:shape>
        </w:pict>
      </w:r>
      <w:r w:rsidR="00252C75" w:rsidRPr="00252C75">
        <w:rPr>
          <w:rFonts w:ascii="Times New Roman" w:hAnsi="Times New Roman" w:cs="Times New Roman"/>
          <w:color w:val="333333"/>
          <w:sz w:val="21"/>
        </w:rPr>
        <w:t>о</w:t>
      </w:r>
      <w:r w:rsidR="00252C75" w:rsidRPr="00252C75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количестве</w:t>
      </w:r>
      <w:r w:rsidR="00252C75" w:rsidRPr="00252C75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жилых</w:t>
      </w:r>
      <w:r w:rsidR="00252C75" w:rsidRPr="00252C75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помещений</w:t>
      </w:r>
      <w:r w:rsidR="00252C75" w:rsidRPr="00252C75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</w:t>
      </w:r>
      <w:r w:rsidR="00252C75" w:rsidRPr="00252C75">
        <w:rPr>
          <w:rFonts w:ascii="Times New Roman" w:hAnsi="Times New Roman" w:cs="Times New Roman"/>
          <w:color w:val="333333"/>
          <w:spacing w:val="-10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общежитии,</w:t>
      </w:r>
      <w:r w:rsidR="00252C75" w:rsidRPr="00252C75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интернате,</w:t>
      </w:r>
      <w:r w:rsidR="00252C75" w:rsidRPr="00252C75">
        <w:rPr>
          <w:rFonts w:ascii="Times New Roman" w:hAnsi="Times New Roman" w:cs="Times New Roman"/>
          <w:color w:val="333333"/>
          <w:spacing w:val="-7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приспособленных</w:t>
      </w:r>
      <w:r w:rsidR="00252C75" w:rsidRPr="00252C75">
        <w:rPr>
          <w:rFonts w:ascii="Times New Roman" w:hAnsi="Times New Roman" w:cs="Times New Roman"/>
          <w:color w:val="333333"/>
          <w:spacing w:val="-8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для</w:t>
      </w:r>
      <w:r w:rsidR="00D5261B">
        <w:rPr>
          <w:rFonts w:ascii="Times New Roman" w:hAnsi="Times New Roman" w:cs="Times New Roman"/>
          <w:color w:val="333333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pacing w:val="-64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использования инвалидами и лицами с ограниченными возможностями здоровья- при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реализации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программы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профессиональной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подготовки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водителей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транспортных</w:t>
      </w:r>
      <w:r w:rsidR="00252C75" w:rsidRPr="00252C75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>средств,</w:t>
      </w:r>
      <w:r w:rsidR="00252C75" w:rsidRPr="00252C75">
        <w:rPr>
          <w:rFonts w:ascii="Times New Roman" w:hAnsi="Times New Roman" w:cs="Times New Roman"/>
          <w:color w:val="333333"/>
          <w:spacing w:val="-16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>условия</w:t>
      </w:r>
      <w:r w:rsidR="00252C75" w:rsidRPr="00252C75">
        <w:rPr>
          <w:rFonts w:ascii="Times New Roman" w:hAnsi="Times New Roman" w:cs="Times New Roman"/>
          <w:color w:val="333333"/>
          <w:spacing w:val="-15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>для</w:t>
      </w:r>
      <w:r w:rsidR="00252C75" w:rsidRPr="00252C75">
        <w:rPr>
          <w:rFonts w:ascii="Times New Roman" w:hAnsi="Times New Roman" w:cs="Times New Roman"/>
          <w:color w:val="333333"/>
          <w:spacing w:val="-16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pacing w:val="-1"/>
          <w:sz w:val="21"/>
        </w:rPr>
        <w:t>обеспечения</w:t>
      </w:r>
      <w:r w:rsidR="00252C75" w:rsidRPr="00252C75">
        <w:rPr>
          <w:rFonts w:ascii="Times New Roman" w:hAnsi="Times New Roman" w:cs="Times New Roman"/>
          <w:color w:val="333333"/>
          <w:spacing w:val="-15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обучающихся</w:t>
      </w:r>
      <w:r w:rsidR="00252C75" w:rsidRPr="00252C75">
        <w:rPr>
          <w:rFonts w:ascii="Times New Roman" w:hAnsi="Times New Roman" w:cs="Times New Roman"/>
          <w:color w:val="333333"/>
          <w:spacing w:val="-16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общежитием,</w:t>
      </w:r>
      <w:r w:rsidR="00252C75" w:rsidRPr="00252C75">
        <w:rPr>
          <w:rFonts w:ascii="Times New Roman" w:hAnsi="Times New Roman" w:cs="Times New Roman"/>
          <w:color w:val="333333"/>
          <w:spacing w:val="-15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интернатом</w:t>
      </w:r>
      <w:r w:rsidR="00252C75" w:rsidRPr="00252C75">
        <w:rPr>
          <w:rFonts w:ascii="Times New Roman" w:hAnsi="Times New Roman" w:cs="Times New Roman"/>
          <w:color w:val="333333"/>
          <w:spacing w:val="-16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-не</w:t>
      </w:r>
      <w:r w:rsidR="00252C75" w:rsidRPr="00252C75">
        <w:rPr>
          <w:rFonts w:ascii="Times New Roman" w:hAnsi="Times New Roman" w:cs="Times New Roman"/>
          <w:color w:val="333333"/>
          <w:spacing w:val="-16"/>
          <w:sz w:val="21"/>
        </w:rPr>
        <w:t xml:space="preserve"> </w:t>
      </w:r>
      <w:r w:rsidR="00252C75" w:rsidRPr="00252C75">
        <w:rPr>
          <w:rFonts w:ascii="Times New Roman" w:hAnsi="Times New Roman" w:cs="Times New Roman"/>
          <w:color w:val="333333"/>
          <w:sz w:val="21"/>
        </w:rPr>
        <w:t>требуются</w:t>
      </w:r>
      <w:r w:rsidR="00832539">
        <w:rPr>
          <w:rFonts w:ascii="Times New Roman" w:hAnsi="Times New Roman" w:cs="Times New Roman"/>
          <w:color w:val="333333"/>
          <w:sz w:val="21"/>
        </w:rPr>
        <w:t>.</w:t>
      </w:r>
    </w:p>
    <w:p w14:paraId="028AC601" w14:textId="7243F1CF" w:rsid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</w:p>
    <w:p w14:paraId="22172F44" w14:textId="4FF6E777" w:rsid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  <w:r w:rsidRPr="003B66DC">
        <w:rPr>
          <w:rFonts w:ascii="Times New Roman" w:hAnsi="Times New Roman" w:cs="Times New Roman"/>
          <w:sz w:val="21"/>
        </w:rPr>
        <w:t xml:space="preserve">Сведения о наличии оборудованных учебных классов, объектов для проведения практических занятий: </w:t>
      </w:r>
    </w:p>
    <w:p w14:paraId="22304C1F" w14:textId="29F9D9C9" w:rsidR="003B66DC" w:rsidRP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</w:p>
    <w:p w14:paraId="31E4F5A4" w14:textId="46171612" w:rsidR="003B66DC" w:rsidRP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  <w:r w:rsidRPr="003B66DC">
        <w:rPr>
          <w:rFonts w:ascii="Times New Roman" w:hAnsi="Times New Roman" w:cs="Times New Roman"/>
          <w:sz w:val="21"/>
        </w:rPr>
        <w:t xml:space="preserve"> ул. Ключевская 6 Б офис 205</w:t>
      </w:r>
    </w:p>
    <w:p w14:paraId="37B05DC9" w14:textId="36B11207" w:rsidR="003B66DC" w:rsidRP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  <w:r w:rsidRPr="003B66DC">
        <w:rPr>
          <w:rFonts w:ascii="Times New Roman" w:hAnsi="Times New Roman" w:cs="Times New Roman"/>
          <w:sz w:val="21"/>
        </w:rPr>
        <w:t xml:space="preserve"> ул. Сухэ-Батора 16 А офис 203</w:t>
      </w:r>
    </w:p>
    <w:p w14:paraId="4E1AA250" w14:textId="3C491469" w:rsid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  <w:r w:rsidRPr="003B66DC">
        <w:rPr>
          <w:rFonts w:ascii="Times New Roman" w:hAnsi="Times New Roman" w:cs="Times New Roman"/>
          <w:sz w:val="21"/>
        </w:rPr>
        <w:t xml:space="preserve"> ул.Строителей, 17а</w:t>
      </w:r>
    </w:p>
    <w:p w14:paraId="5AA0D077" w14:textId="5AD49F8D" w:rsid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Закрытая площадка ул.Жердева, д.8</w:t>
      </w:r>
    </w:p>
    <w:p w14:paraId="0897EFB6" w14:textId="77777777" w:rsid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</w:p>
    <w:p w14:paraId="54B1356F" w14:textId="19CD0702" w:rsidR="003B66DC" w:rsidRP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  <w:r w:rsidRPr="003B66DC">
        <w:rPr>
          <w:rFonts w:ascii="Times New Roman" w:hAnsi="Times New Roman" w:cs="Times New Roman"/>
          <w:sz w:val="21"/>
        </w:rPr>
        <w:t>Информация о библиотеке —не имеет собственной библиотеки</w:t>
      </w:r>
      <w:r w:rsidR="005F2208">
        <w:rPr>
          <w:rFonts w:ascii="Times New Roman" w:hAnsi="Times New Roman" w:cs="Times New Roman"/>
          <w:sz w:val="21"/>
        </w:rPr>
        <w:t>.</w:t>
      </w:r>
    </w:p>
    <w:p w14:paraId="2D5BB958" w14:textId="2BF1A2FC" w:rsidR="003B66DC" w:rsidRP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  <w:r w:rsidRPr="003B66DC">
        <w:rPr>
          <w:rFonts w:ascii="Times New Roman" w:hAnsi="Times New Roman" w:cs="Times New Roman"/>
          <w:sz w:val="21"/>
        </w:rPr>
        <w:t>Информация об объектах спорта —не имеет объектов спорта.</w:t>
      </w:r>
    </w:p>
    <w:p w14:paraId="32E22C87" w14:textId="54E94D91" w:rsidR="003B66DC" w:rsidRP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  <w:r w:rsidRPr="003B66DC">
        <w:rPr>
          <w:rFonts w:ascii="Times New Roman" w:hAnsi="Times New Roman" w:cs="Times New Roman"/>
          <w:sz w:val="21"/>
        </w:rPr>
        <w:t>Информация об охране здоровья обучающихся –</w:t>
      </w:r>
      <w:r>
        <w:rPr>
          <w:rFonts w:ascii="Times New Roman" w:hAnsi="Times New Roman" w:cs="Times New Roman"/>
          <w:sz w:val="21"/>
        </w:rPr>
        <w:t>не</w:t>
      </w:r>
      <w:r w:rsidRPr="003B66DC">
        <w:rPr>
          <w:rFonts w:ascii="Times New Roman" w:hAnsi="Times New Roman" w:cs="Times New Roman"/>
          <w:sz w:val="21"/>
        </w:rPr>
        <w:t xml:space="preserve"> имеет собственного медицинского кабинета.</w:t>
      </w:r>
    </w:p>
    <w:p w14:paraId="29D2FC6E" w14:textId="77777777" w:rsidR="003B66DC" w:rsidRP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  <w:r w:rsidRPr="003B66DC">
        <w:rPr>
          <w:rFonts w:ascii="Times New Roman" w:hAnsi="Times New Roman" w:cs="Times New Roman"/>
          <w:sz w:val="21"/>
        </w:rPr>
        <w:t>Информация о доступе к информационным системам и ИТ сетям в автошколе установлена локальная сеть и доступ в Интернет.</w:t>
      </w:r>
    </w:p>
    <w:p w14:paraId="1E2AC315" w14:textId="77777777" w:rsidR="003B66DC" w:rsidRP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  <w:r w:rsidRPr="003B66DC">
        <w:rPr>
          <w:rFonts w:ascii="Times New Roman" w:hAnsi="Times New Roman" w:cs="Times New Roman"/>
          <w:sz w:val="21"/>
        </w:rPr>
        <w:t>Провайдер: Ростелеком. Скорость подключения: 100 мб/с.</w:t>
      </w:r>
    </w:p>
    <w:p w14:paraId="698ABC2A" w14:textId="69928654" w:rsidR="003B66DC" w:rsidRPr="003B66DC" w:rsidRDefault="003B66DC" w:rsidP="003B66DC">
      <w:pPr>
        <w:tabs>
          <w:tab w:val="left" w:pos="973"/>
        </w:tabs>
        <w:rPr>
          <w:rFonts w:ascii="Times New Roman" w:hAnsi="Times New Roman" w:cs="Times New Roman"/>
          <w:sz w:val="21"/>
        </w:rPr>
      </w:pPr>
      <w:r w:rsidRPr="003B66DC">
        <w:rPr>
          <w:rFonts w:ascii="Times New Roman" w:hAnsi="Times New Roman" w:cs="Times New Roman"/>
          <w:sz w:val="21"/>
        </w:rPr>
        <w:t>Информация об электронных образовательных ресурсах, к которым обеспечивается доступ — Обучение слушателей осуществляется на сайте profteh.com</w:t>
      </w:r>
      <w:r w:rsidR="005F2208">
        <w:rPr>
          <w:rFonts w:ascii="Times New Roman" w:hAnsi="Times New Roman" w:cs="Times New Roman"/>
          <w:sz w:val="21"/>
        </w:rPr>
        <w:t>.</w:t>
      </w:r>
      <w:bookmarkStart w:id="0" w:name="_GoBack"/>
      <w:bookmarkEnd w:id="0"/>
    </w:p>
    <w:sectPr w:rsidR="003B66DC" w:rsidRPr="003B66DC" w:rsidSect="0007357F">
      <w:type w:val="continuous"/>
      <w:pgSz w:w="11910" w:h="16840"/>
      <w:pgMar w:top="110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A43D7"/>
    <w:multiLevelType w:val="hybridMultilevel"/>
    <w:tmpl w:val="1C5093F8"/>
    <w:lvl w:ilvl="0" w:tplc="2F868EC4">
      <w:start w:val="1"/>
      <w:numFmt w:val="decimal"/>
      <w:lvlText w:val="%1."/>
      <w:lvlJc w:val="left"/>
      <w:pPr>
        <w:ind w:left="142" w:hanging="444"/>
      </w:pPr>
      <w:rPr>
        <w:rFonts w:ascii="Lucida Sans Unicode" w:eastAsia="Lucida Sans Unicode" w:hAnsi="Lucida Sans Unicode" w:cs="Lucida Sans Unicode" w:hint="default"/>
        <w:color w:val="333333"/>
        <w:w w:val="100"/>
        <w:sz w:val="21"/>
        <w:szCs w:val="21"/>
        <w:lang w:val="ru-RU" w:eastAsia="en-US" w:bidi="ar-SA"/>
      </w:rPr>
    </w:lvl>
    <w:lvl w:ilvl="1" w:tplc="7D58143E">
      <w:numFmt w:val="bullet"/>
      <w:lvlText w:val="•"/>
      <w:lvlJc w:val="left"/>
      <w:pPr>
        <w:ind w:left="1088" w:hanging="444"/>
      </w:pPr>
      <w:rPr>
        <w:rFonts w:hint="default"/>
        <w:lang w:val="ru-RU" w:eastAsia="en-US" w:bidi="ar-SA"/>
      </w:rPr>
    </w:lvl>
    <w:lvl w:ilvl="2" w:tplc="F4F28C5A">
      <w:numFmt w:val="bullet"/>
      <w:lvlText w:val="•"/>
      <w:lvlJc w:val="left"/>
      <w:pPr>
        <w:ind w:left="2037" w:hanging="444"/>
      </w:pPr>
      <w:rPr>
        <w:rFonts w:hint="default"/>
        <w:lang w:val="ru-RU" w:eastAsia="en-US" w:bidi="ar-SA"/>
      </w:rPr>
    </w:lvl>
    <w:lvl w:ilvl="3" w:tplc="CFFA5616">
      <w:numFmt w:val="bullet"/>
      <w:lvlText w:val="•"/>
      <w:lvlJc w:val="left"/>
      <w:pPr>
        <w:ind w:left="2985" w:hanging="444"/>
      </w:pPr>
      <w:rPr>
        <w:rFonts w:hint="default"/>
        <w:lang w:val="ru-RU" w:eastAsia="en-US" w:bidi="ar-SA"/>
      </w:rPr>
    </w:lvl>
    <w:lvl w:ilvl="4" w:tplc="E496E38A">
      <w:numFmt w:val="bullet"/>
      <w:lvlText w:val="•"/>
      <w:lvlJc w:val="left"/>
      <w:pPr>
        <w:ind w:left="3934" w:hanging="444"/>
      </w:pPr>
      <w:rPr>
        <w:rFonts w:hint="default"/>
        <w:lang w:val="ru-RU" w:eastAsia="en-US" w:bidi="ar-SA"/>
      </w:rPr>
    </w:lvl>
    <w:lvl w:ilvl="5" w:tplc="D630A804">
      <w:numFmt w:val="bullet"/>
      <w:lvlText w:val="•"/>
      <w:lvlJc w:val="left"/>
      <w:pPr>
        <w:ind w:left="4883" w:hanging="444"/>
      </w:pPr>
      <w:rPr>
        <w:rFonts w:hint="default"/>
        <w:lang w:val="ru-RU" w:eastAsia="en-US" w:bidi="ar-SA"/>
      </w:rPr>
    </w:lvl>
    <w:lvl w:ilvl="6" w:tplc="217CF658">
      <w:numFmt w:val="bullet"/>
      <w:lvlText w:val="•"/>
      <w:lvlJc w:val="left"/>
      <w:pPr>
        <w:ind w:left="5831" w:hanging="444"/>
      </w:pPr>
      <w:rPr>
        <w:rFonts w:hint="default"/>
        <w:lang w:val="ru-RU" w:eastAsia="en-US" w:bidi="ar-SA"/>
      </w:rPr>
    </w:lvl>
    <w:lvl w:ilvl="7" w:tplc="359ACE0E">
      <w:numFmt w:val="bullet"/>
      <w:lvlText w:val="•"/>
      <w:lvlJc w:val="left"/>
      <w:pPr>
        <w:ind w:left="6780" w:hanging="444"/>
      </w:pPr>
      <w:rPr>
        <w:rFonts w:hint="default"/>
        <w:lang w:val="ru-RU" w:eastAsia="en-US" w:bidi="ar-SA"/>
      </w:rPr>
    </w:lvl>
    <w:lvl w:ilvl="8" w:tplc="A6F8012A">
      <w:numFmt w:val="bullet"/>
      <w:lvlText w:val="•"/>
      <w:lvlJc w:val="left"/>
      <w:pPr>
        <w:ind w:left="7729" w:hanging="4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57F"/>
    <w:rsid w:val="000200CA"/>
    <w:rsid w:val="00044D32"/>
    <w:rsid w:val="0007357F"/>
    <w:rsid w:val="00252C75"/>
    <w:rsid w:val="003B66DC"/>
    <w:rsid w:val="0046511B"/>
    <w:rsid w:val="005F2208"/>
    <w:rsid w:val="00832539"/>
    <w:rsid w:val="00D5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5A47686"/>
  <w15:docId w15:val="{842265B8-F3B0-4AC2-8328-9D8451BA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357F"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35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357F"/>
    <w:pPr>
      <w:spacing w:before="151"/>
      <w:ind w:left="142" w:right="122" w:firstLine="566"/>
      <w:jc w:val="both"/>
    </w:pPr>
    <w:rPr>
      <w:sz w:val="21"/>
      <w:szCs w:val="21"/>
    </w:rPr>
  </w:style>
  <w:style w:type="paragraph" w:styleId="a4">
    <w:name w:val="Title"/>
    <w:basedOn w:val="a"/>
    <w:uiPriority w:val="1"/>
    <w:qFormat/>
    <w:rsid w:val="0007357F"/>
    <w:pPr>
      <w:spacing w:before="77"/>
      <w:ind w:left="3899" w:right="332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07357F"/>
    <w:pPr>
      <w:spacing w:before="151"/>
      <w:ind w:left="142" w:right="12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7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438</Words>
  <Characters>2502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microlab</cp:lastModifiedBy>
  <cp:revision>13</cp:revision>
  <dcterms:created xsi:type="dcterms:W3CDTF">2024-01-22T03:47:00Z</dcterms:created>
  <dcterms:modified xsi:type="dcterms:W3CDTF">2025-08-21T03:07:00Z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</Properties>
</file>